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95" w:rsidRDefault="00796F44">
      <w:pPr>
        <w:pStyle w:val="80-pageheadertype"/>
      </w:pPr>
      <w:r>
        <w:t>Skills Worksheet</w:t>
      </w:r>
    </w:p>
    <w:p w:rsidR="00B85395" w:rsidRDefault="00796F44">
      <w:pPr>
        <w:pStyle w:val="81-pageheadertitle"/>
        <w:spacing w:before="40" w:after="120"/>
      </w:pPr>
      <w:r>
        <w:t>Concept Review</w:t>
      </w:r>
    </w:p>
    <w:p w:rsidR="00B85395" w:rsidRDefault="00796F44">
      <w:pPr>
        <w:pStyle w:val="01-Ahead"/>
      </w:pPr>
      <w:r>
        <w:t>Section: Meeting Your Nutritional Needs</w:t>
      </w:r>
      <w:r w:rsidR="00AB036A">
        <w:t xml:space="preserve"> – Pgs. 167-174</w:t>
      </w:r>
    </w:p>
    <w:p w:rsidR="00B85395" w:rsidRDefault="00796F44">
      <w:pPr>
        <w:pStyle w:val="02a-BheadafterA"/>
      </w:pPr>
      <w:r>
        <w:t>PART I</w:t>
      </w:r>
    </w:p>
    <w:p w:rsidR="00B85395" w:rsidRDefault="00796F44">
      <w:pPr>
        <w:pStyle w:val="10a-directionlineafterhead"/>
      </w:pPr>
      <w:r>
        <w:t>Compare and contrast the Recommended Dietary Allowances (RDAs), daily values (DVs), and Dietary Guidelines for Americans.</w:t>
      </w:r>
    </w:p>
    <w:p w:rsidR="00B85395" w:rsidRDefault="00796F44">
      <w:pPr>
        <w:pStyle w:val="17-WORfullwidth"/>
      </w:pPr>
      <w:r>
        <w:tab/>
      </w:r>
    </w:p>
    <w:p w:rsidR="00B85395" w:rsidRDefault="00796F44">
      <w:pPr>
        <w:pStyle w:val="17-WORfullwidth"/>
      </w:pPr>
      <w:r>
        <w:tab/>
      </w:r>
    </w:p>
    <w:p w:rsidR="00B85395" w:rsidRDefault="00796F44">
      <w:pPr>
        <w:pStyle w:val="17-WORfullwidth"/>
      </w:pPr>
      <w:r>
        <w:tab/>
      </w:r>
    </w:p>
    <w:p w:rsidR="00B85395" w:rsidRDefault="00796F44">
      <w:pPr>
        <w:pStyle w:val="17-WORfullwidth"/>
      </w:pPr>
      <w:r>
        <w:tab/>
      </w:r>
    </w:p>
    <w:p w:rsidR="00B85395" w:rsidRDefault="00796F44">
      <w:pPr>
        <w:pStyle w:val="17-WORfullwidth"/>
      </w:pPr>
      <w:r>
        <w:tab/>
      </w:r>
    </w:p>
    <w:p w:rsidR="00B85395" w:rsidRDefault="00796F44">
      <w:pPr>
        <w:pStyle w:val="17-WORfullwidth"/>
      </w:pPr>
      <w:r>
        <w:tab/>
      </w:r>
    </w:p>
    <w:p w:rsidR="00B85395" w:rsidRDefault="00796F44">
      <w:pPr>
        <w:pStyle w:val="02-Bhead"/>
      </w:pPr>
      <w:r>
        <w:t>PART II</w:t>
      </w:r>
    </w:p>
    <w:p w:rsidR="00B85395" w:rsidRDefault="00796F44">
      <w:pPr>
        <w:pStyle w:val="10a-directionlineafterhead"/>
      </w:pPr>
      <w:r>
        <w:t>Summarize the main points of the Dietary Guidelines for Americans.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6"/>
      </w:tblGrid>
      <w:tr w:rsidR="00B85395">
        <w:trPr>
          <w:trHeight w:val="426"/>
        </w:trPr>
        <w:tc>
          <w:tcPr>
            <w:tcW w:w="8916" w:type="dxa"/>
          </w:tcPr>
          <w:p w:rsidR="00B85395" w:rsidRDefault="00796F44">
            <w:pPr>
              <w:spacing w:line="280" w:lineRule="exact"/>
              <w:jc w:val="center"/>
              <w:rPr>
                <w:rStyle w:val="11b-boldtext"/>
              </w:rPr>
            </w:pPr>
            <w:r>
              <w:rPr>
                <w:rStyle w:val="11b-boldtext"/>
              </w:rPr>
              <w:t>Dietary Guidelines for Americans</w:t>
            </w:r>
          </w:p>
        </w:tc>
      </w:tr>
      <w:tr w:rsidR="00B85395">
        <w:trPr>
          <w:trHeight w:val="354"/>
        </w:trPr>
        <w:tc>
          <w:tcPr>
            <w:tcW w:w="8916" w:type="dxa"/>
          </w:tcPr>
          <w:p w:rsidR="00B85395" w:rsidRDefault="00796F44">
            <w:pPr>
              <w:spacing w:line="280" w:lineRule="exact"/>
              <w:rPr>
                <w:rStyle w:val="11b-boldtext"/>
              </w:rPr>
            </w:pPr>
            <w:r>
              <w:rPr>
                <w:rStyle w:val="11b-boldtext"/>
              </w:rPr>
              <w:t>More Nutrients, Fewer Calories</w:t>
            </w:r>
          </w:p>
        </w:tc>
      </w:tr>
      <w:tr w:rsidR="00B85395">
        <w:trPr>
          <w:trHeight w:val="1194"/>
        </w:trPr>
        <w:tc>
          <w:tcPr>
            <w:tcW w:w="8916" w:type="dxa"/>
          </w:tcPr>
          <w:p w:rsidR="00B85395" w:rsidRDefault="00B85395">
            <w:pPr>
              <w:spacing w:line="280" w:lineRule="exact"/>
            </w:pPr>
          </w:p>
        </w:tc>
      </w:tr>
      <w:tr w:rsidR="00B85395">
        <w:trPr>
          <w:trHeight w:val="474"/>
        </w:trPr>
        <w:tc>
          <w:tcPr>
            <w:tcW w:w="8916" w:type="dxa"/>
          </w:tcPr>
          <w:p w:rsidR="00B85395" w:rsidRDefault="00796F44">
            <w:pPr>
              <w:spacing w:line="280" w:lineRule="exact"/>
              <w:rPr>
                <w:rStyle w:val="11b-boldtext"/>
              </w:rPr>
            </w:pPr>
            <w:r>
              <w:rPr>
                <w:rStyle w:val="11b-boldtext"/>
              </w:rPr>
              <w:t>Balance Food and Physical Activity</w:t>
            </w:r>
          </w:p>
        </w:tc>
      </w:tr>
      <w:tr w:rsidR="00B85395">
        <w:trPr>
          <w:trHeight w:val="1194"/>
        </w:trPr>
        <w:tc>
          <w:tcPr>
            <w:tcW w:w="8916" w:type="dxa"/>
          </w:tcPr>
          <w:p w:rsidR="00B85395" w:rsidRDefault="00B85395">
            <w:pPr>
              <w:spacing w:line="280" w:lineRule="exact"/>
            </w:pPr>
          </w:p>
        </w:tc>
      </w:tr>
      <w:tr w:rsidR="00B85395">
        <w:trPr>
          <w:trHeight w:val="342"/>
        </w:trPr>
        <w:tc>
          <w:tcPr>
            <w:tcW w:w="8916" w:type="dxa"/>
          </w:tcPr>
          <w:p w:rsidR="00B85395" w:rsidRDefault="00796F44">
            <w:pPr>
              <w:spacing w:line="280" w:lineRule="exact"/>
              <w:rPr>
                <w:rStyle w:val="11b-boldtext"/>
              </w:rPr>
            </w:pPr>
            <w:r>
              <w:rPr>
                <w:rStyle w:val="11b-boldtext"/>
              </w:rPr>
              <w:t>Limit Certain Types of Nutrients</w:t>
            </w:r>
          </w:p>
        </w:tc>
      </w:tr>
      <w:tr w:rsidR="00B85395">
        <w:trPr>
          <w:trHeight w:val="1314"/>
        </w:trPr>
        <w:tc>
          <w:tcPr>
            <w:tcW w:w="8916" w:type="dxa"/>
          </w:tcPr>
          <w:p w:rsidR="00B85395" w:rsidRDefault="00B85395">
            <w:pPr>
              <w:spacing w:line="280" w:lineRule="exact"/>
            </w:pPr>
          </w:p>
        </w:tc>
      </w:tr>
    </w:tbl>
    <w:p w:rsidR="00B85395" w:rsidRDefault="00B85395">
      <w:pPr>
        <w:pStyle w:val="80-pageheadertype"/>
        <w:pBdr>
          <w:left w:val="none" w:sz="0" w:space="0" w:color="auto"/>
        </w:pBdr>
        <w:ind w:left="0"/>
      </w:pPr>
    </w:p>
    <w:sectPr w:rsidR="00B85395" w:rsidSect="00B85395">
      <w:headerReference w:type="default" r:id="rId7"/>
      <w:footerReference w:type="default" r:id="rId8"/>
      <w:pgSz w:w="12240" w:h="15840" w:code="1"/>
      <w:pgMar w:top="1100" w:right="1980" w:bottom="1080" w:left="1980" w:header="810" w:footer="480" w:gutter="0"/>
      <w:pgNumType w:start="1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95" w:rsidRDefault="00796F44">
      <w:r>
        <w:separator/>
      </w:r>
    </w:p>
  </w:endnote>
  <w:endnote w:type="continuationSeparator" w:id="0">
    <w:p w:rsidR="00B85395" w:rsidRDefault="0079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mat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95" w:rsidRDefault="00796F44">
    <w:pPr>
      <w:pStyle w:val="z-copyrightnotice"/>
      <w:rPr>
        <w:sz w:val="12"/>
      </w:rPr>
    </w:pPr>
    <w:r>
      <w:rPr>
        <w:bCs/>
      </w:rPr>
      <w:t>Original</w:t>
    </w:r>
    <w:r>
      <w:t xml:space="preserve"> content Copyright © by Holt, Rinehart and Winston. Additions and changes to the </w:t>
    </w:r>
    <w:r>
      <w:rPr>
        <w:bCs/>
      </w:rPr>
      <w:t>original</w:t>
    </w:r>
    <w:r>
      <w:t xml:space="preserve"> content are the responsibility of the instructor</w:t>
    </w:r>
    <w:r>
      <w:rPr>
        <w:sz w:val="12"/>
      </w:rPr>
      <w:t>.</w:t>
    </w:r>
  </w:p>
  <w:p w:rsidR="00B85395" w:rsidRDefault="00796F44">
    <w:pPr>
      <w:pStyle w:val="z-footer"/>
    </w:pPr>
    <w:r>
      <w:t>Lifetime Health</w:t>
    </w:r>
    <w:r>
      <w:tab/>
    </w:r>
    <w:r w:rsidR="00B85395">
      <w:rPr>
        <w:rFonts w:eastAsia="Times"/>
      </w:rPr>
      <w:fldChar w:fldCharType="begin"/>
    </w:r>
    <w:r>
      <w:rPr>
        <w:rFonts w:eastAsia="Times"/>
      </w:rPr>
      <w:instrText xml:space="preserve"> PAGE </w:instrText>
    </w:r>
    <w:r w:rsidR="00B85395">
      <w:rPr>
        <w:rFonts w:eastAsia="Times"/>
      </w:rPr>
      <w:fldChar w:fldCharType="separate"/>
    </w:r>
    <w:r w:rsidR="00AB036A">
      <w:rPr>
        <w:rFonts w:eastAsia="Times"/>
        <w:noProof/>
      </w:rPr>
      <w:t>14</w:t>
    </w:r>
    <w:r w:rsidR="00B85395">
      <w:rPr>
        <w:rFonts w:eastAsia="Times"/>
      </w:rPr>
      <w:fldChar w:fldCharType="end"/>
    </w:r>
    <w:r>
      <w:rPr>
        <w:rFonts w:eastAsia="Times"/>
      </w:rPr>
      <w:tab/>
    </w:r>
    <w:r>
      <w:t>Nutrition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95" w:rsidRDefault="00796F44">
      <w:r>
        <w:separator/>
      </w:r>
    </w:p>
  </w:footnote>
  <w:footnote w:type="continuationSeparator" w:id="0">
    <w:p w:rsidR="00B85395" w:rsidRDefault="00796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95" w:rsidRDefault="00796F44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11C"/>
    <w:multiLevelType w:val="hybridMultilevel"/>
    <w:tmpl w:val="B15E00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73377"/>
    <w:multiLevelType w:val="hybridMultilevel"/>
    <w:tmpl w:val="0FF81CC2"/>
    <w:lvl w:ilvl="0" w:tplc="F75C0A4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73FB3"/>
    <w:multiLevelType w:val="hybridMultilevel"/>
    <w:tmpl w:val="93FE235A"/>
    <w:lvl w:ilvl="0" w:tplc="7CEE4E7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ormata-Medium" w:hAnsi="Formata-Medium" w:cs="Formata-Medium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851E3"/>
    <w:multiLevelType w:val="hybridMultilevel"/>
    <w:tmpl w:val="8882689E"/>
    <w:lvl w:ilvl="0" w:tplc="170E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F44"/>
    <w:rsid w:val="00796F44"/>
    <w:rsid w:val="00AB036A"/>
    <w:rsid w:val="00B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B85395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B85395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  <w:rsid w:val="00AB036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036A"/>
  </w:style>
  <w:style w:type="paragraph" w:customStyle="1" w:styleId="12b-numbereditemp10abv">
    <w:name w:val="12b-numbered item p10 abv"/>
    <w:rsid w:val="00B85395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B85395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B85395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B85395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B85395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</w:rPr>
  </w:style>
  <w:style w:type="paragraph" w:customStyle="1" w:styleId="03a-CheadafterAorB">
    <w:name w:val="03a-C head after A or B"/>
    <w:basedOn w:val="Normal"/>
    <w:rsid w:val="00B85395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</w:rPr>
  </w:style>
  <w:style w:type="paragraph" w:customStyle="1" w:styleId="10-directionline">
    <w:name w:val="10-direction line"/>
    <w:basedOn w:val="Normal"/>
    <w:rsid w:val="00B85395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B85395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B85395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B85395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B85395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B85395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B85395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B85395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B85395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B85395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B85395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B85395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B85395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B85395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B85395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B85395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B85395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B85395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B85395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B85395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B85395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rsid w:val="00B85395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rsid w:val="00B85395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B85395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</w:rPr>
  </w:style>
  <w:style w:type="paragraph" w:customStyle="1" w:styleId="81-pageheadertitle">
    <w:name w:val="81-page header: title"/>
    <w:basedOn w:val="Normal"/>
    <w:rsid w:val="00B85395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B85395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B85395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B85395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sid w:val="00B85395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sid w:val="00B85395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B85395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B85395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B85395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B85395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B85395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B85395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B85395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B85395"/>
    <w:pPr>
      <w:spacing w:after="120"/>
    </w:pPr>
  </w:style>
  <w:style w:type="paragraph" w:styleId="Footer">
    <w:name w:val="footer"/>
    <w:basedOn w:val="Normal"/>
    <w:semiHidden/>
    <w:rsid w:val="00B853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85395"/>
  </w:style>
  <w:style w:type="paragraph" w:customStyle="1" w:styleId="z-copyrightnotice">
    <w:name w:val="z-copyright notice"/>
    <w:basedOn w:val="Normal"/>
    <w:rsid w:val="00B85395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B85395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B85395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B85395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B85395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B85395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B85395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B85395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B85395"/>
    <w:pPr>
      <w:ind w:left="280" w:right="280"/>
    </w:pPr>
  </w:style>
  <w:style w:type="character" w:customStyle="1" w:styleId="25a-TestDrQuesRun-in">
    <w:name w:val="25a-Test Dr Ques Run-in"/>
    <w:rsid w:val="00B85395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B85395"/>
    <w:rPr>
      <w:szCs w:val="21"/>
      <w:u w:val="single"/>
    </w:rPr>
  </w:style>
  <w:style w:type="paragraph" w:styleId="DocumentMap">
    <w:name w:val="Document Map"/>
    <w:basedOn w:val="Normal"/>
    <w:semiHidden/>
    <w:rsid w:val="00B85395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B85395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B85395"/>
    <w:rPr>
      <w:rFonts w:ascii="Times New Roman" w:hAnsi="Times New Roman"/>
      <w:b/>
      <w:sz w:val="20"/>
    </w:rPr>
  </w:style>
  <w:style w:type="paragraph" w:customStyle="1" w:styleId="60-AKAhead">
    <w:name w:val="60-AK A head"/>
    <w:rsid w:val="00B85395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B85395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B85395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B85395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B85395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B85395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B85395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B85395"/>
    <w:rPr>
      <w:rFonts w:ascii="Times New Roman" w:hAnsi="Times New Roman"/>
    </w:rPr>
  </w:style>
  <w:style w:type="paragraph" w:customStyle="1" w:styleId="64-AKnumberedtext">
    <w:name w:val="64-AK numbered text"/>
    <w:rsid w:val="00B85395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B85395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B85395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B85395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B85395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B85395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B85395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B85395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B85395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B85395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B85395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B85395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B85395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B85395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B85395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B85395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B85395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,20-mult choice"/>
    <w:basedOn w:val="Normal"/>
    <w:rsid w:val="00B85395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B85395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B85395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B85395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charttextb">
    <w:name w:val="•chart text b"/>
    <w:rsid w:val="00B85395"/>
    <w:pPr>
      <w:widowControl w:val="0"/>
      <w:autoSpaceDE w:val="0"/>
      <w:autoSpaceDN w:val="0"/>
      <w:adjustRightInd w:val="0"/>
      <w:spacing w:before="120" w:line="240" w:lineRule="exact"/>
    </w:pPr>
    <w:rPr>
      <w:sz w:val="24"/>
      <w:szCs w:val="24"/>
    </w:rPr>
  </w:style>
  <w:style w:type="paragraph" w:customStyle="1" w:styleId="chartheadb">
    <w:name w:val="•chart head b"/>
    <w:rsid w:val="00B85395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unstyle">
    <w:name w:val="unstyle"/>
    <w:rsid w:val="00B85395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42a-chartsans911">
    <w:name w:val="42a-chart sans (9/11)"/>
    <w:rsid w:val="00B85395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left="240"/>
    </w:pPr>
    <w:rPr>
      <w:sz w:val="24"/>
      <w:szCs w:val="24"/>
    </w:rPr>
  </w:style>
  <w:style w:type="paragraph" w:customStyle="1" w:styleId="11c-bodytextp24lead">
    <w:name w:val="11c-body text p24 lead"/>
    <w:rsid w:val="00B85395"/>
    <w:pPr>
      <w:widowControl w:val="0"/>
      <w:autoSpaceDE w:val="0"/>
      <w:autoSpaceDN w:val="0"/>
      <w:adjustRightInd w:val="0"/>
      <w:spacing w:before="80" w:line="480" w:lineRule="exact"/>
    </w:pPr>
    <w:rPr>
      <w:sz w:val="24"/>
      <w:szCs w:val="24"/>
    </w:rPr>
  </w:style>
  <w:style w:type="paragraph" w:customStyle="1" w:styleId="16-checkboxlist">
    <w:name w:val="16-checkbox list"/>
    <w:rsid w:val="00B85395"/>
    <w:pPr>
      <w:widowControl w:val="0"/>
      <w:autoSpaceDE w:val="0"/>
      <w:autoSpaceDN w:val="0"/>
      <w:adjustRightInd w:val="0"/>
      <w:spacing w:before="80" w:line="280" w:lineRule="exact"/>
      <w:ind w:left="280" w:hanging="280"/>
      <w:jc w:val="both"/>
    </w:pPr>
    <w:rPr>
      <w:sz w:val="24"/>
      <w:szCs w:val="24"/>
    </w:rPr>
  </w:style>
  <w:style w:type="paragraph" w:customStyle="1" w:styleId="name">
    <w:name w:val="•name"/>
    <w:aliases w:val="class,date"/>
    <w:rsid w:val="00B85395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52a-TOC32-col">
    <w:name w:val="52a-TOC 3 (2-col)"/>
    <w:rsid w:val="00B85395"/>
    <w:pPr>
      <w:widowControl w:val="0"/>
      <w:autoSpaceDE w:val="0"/>
      <w:autoSpaceDN w:val="0"/>
      <w:adjustRightInd w:val="0"/>
      <w:spacing w:line="260" w:lineRule="exact"/>
      <w:ind w:left="120"/>
    </w:pPr>
    <w:rPr>
      <w:sz w:val="24"/>
      <w:szCs w:val="24"/>
    </w:rPr>
  </w:style>
  <w:style w:type="paragraph" w:customStyle="1" w:styleId="footer0">
    <w:name w:val="•footer"/>
    <w:rsid w:val="00B85395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rsid w:val="00B85395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z-copyrightnoticeChar">
    <w:name w:val="z-copyright notice Char"/>
    <w:basedOn w:val="DefaultParagraphFont"/>
    <w:rsid w:val="00B85395"/>
    <w:rPr>
      <w:color w:val="000000"/>
      <w:sz w:val="14"/>
      <w:lang w:val="en-US" w:eastAsia="en-US" w:bidi="ar-SA"/>
    </w:rPr>
  </w:style>
  <w:style w:type="character" w:customStyle="1" w:styleId="82-titlecontinuedChar">
    <w:name w:val="82-title continued Char"/>
    <w:basedOn w:val="DefaultParagraphFont"/>
    <w:rsid w:val="00B85395"/>
    <w:rPr>
      <w:rFonts w:ascii="Arial" w:hAnsi="Arial"/>
      <w:color w:val="000000"/>
      <w:sz w:val="23"/>
      <w:lang w:val="en-US" w:eastAsia="en-US" w:bidi="ar-SA"/>
    </w:rPr>
  </w:style>
  <w:style w:type="character" w:customStyle="1" w:styleId="11b-bodytextwindentChar">
    <w:name w:val="11b-body text w/¶ indent Char"/>
    <w:basedOn w:val="DefaultParagraphFont"/>
    <w:rsid w:val="00B85395"/>
    <w:rPr>
      <w:color w:val="000000"/>
      <w:sz w:val="25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3</cp:revision>
  <cp:lastPrinted>2006-06-06T15:03:00Z</cp:lastPrinted>
  <dcterms:created xsi:type="dcterms:W3CDTF">2012-11-20T22:31:00Z</dcterms:created>
  <dcterms:modified xsi:type="dcterms:W3CDTF">2012-11-28T14:22:00Z</dcterms:modified>
</cp:coreProperties>
</file>